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D9" w:rsidRPr="003333F6" w:rsidRDefault="008177D9" w:rsidP="008177D9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bookmarkStart w:id="0" w:name="_Toc101477945"/>
      <w:bookmarkStart w:id="1" w:name="_Toc154491866"/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8177D9" w:rsidRPr="003333F6" w:rsidRDefault="008177D9" w:rsidP="008177D9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(Скорочене найменування юридичної особи)</w:t>
      </w:r>
    </w:p>
    <w:p w:rsidR="008177D9" w:rsidRPr="003333F6" w:rsidRDefault="008177D9" w:rsidP="008177D9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8177D9" w:rsidRPr="003333F6" w:rsidRDefault="008177D9" w:rsidP="008177D9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8177D9" w:rsidRPr="003333F6" w:rsidRDefault="008177D9" w:rsidP="008177D9">
      <w:pPr>
        <w:contextualSpacing/>
        <w:jc w:val="center"/>
        <w:rPr>
          <w:sz w:val="28"/>
          <w:szCs w:val="28"/>
          <w:lang w:val="uk-UA"/>
        </w:rPr>
      </w:pPr>
    </w:p>
    <w:p w:rsidR="008177D9" w:rsidRPr="003333F6" w:rsidRDefault="008177D9" w:rsidP="008177D9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8177D9" w:rsidRPr="003333F6" w:rsidRDefault="008177D9" w:rsidP="008177D9">
      <w:pPr>
        <w:contextualSpacing/>
        <w:rPr>
          <w:lang w:val="uk-UA"/>
        </w:rPr>
      </w:pPr>
      <w:r w:rsidRPr="003333F6">
        <w:rPr>
          <w:b/>
          <w:bCs/>
          <w:lang w:val="uk-UA"/>
        </w:rPr>
        <w:t xml:space="preserve"> </w:t>
      </w:r>
      <w:r w:rsidRPr="003333F6">
        <w:rPr>
          <w:lang w:val="uk-UA"/>
        </w:rPr>
        <w:t>________2024</w:t>
      </w:r>
      <w:r>
        <w:rPr>
          <w:lang w:val="uk-UA"/>
        </w:rPr>
        <w:t xml:space="preserve"> р.</w:t>
      </w:r>
      <w:r>
        <w:rPr>
          <w:lang w:val="uk-UA"/>
        </w:rPr>
        <w:t xml:space="preserve">                       </w:t>
      </w:r>
      <w:r w:rsidRPr="003333F6">
        <w:rPr>
          <w:lang w:val="uk-UA"/>
        </w:rPr>
        <w:t xml:space="preserve">                 м. _________                                           № ________</w:t>
      </w:r>
    </w:p>
    <w:p w:rsidR="008177D9" w:rsidRPr="003333F6" w:rsidRDefault="008177D9" w:rsidP="008177D9">
      <w:pPr>
        <w:contextualSpacing/>
        <w:rPr>
          <w:b/>
          <w:bCs/>
          <w:lang w:val="uk-UA"/>
        </w:rPr>
      </w:pPr>
    </w:p>
    <w:p w:rsidR="008177D9" w:rsidRPr="003333F6" w:rsidRDefault="008177D9" w:rsidP="008177D9">
      <w:pPr>
        <w:tabs>
          <w:tab w:val="left" w:pos="740"/>
          <w:tab w:val="left" w:pos="4536"/>
        </w:tabs>
        <w:ind w:right="5670"/>
        <w:contextualSpacing/>
        <w:jc w:val="both"/>
        <w:rPr>
          <w:b/>
          <w:color w:val="000000" w:themeColor="text1"/>
          <w:sz w:val="20"/>
          <w:szCs w:val="20"/>
          <w:lang w:val="uk-UA"/>
        </w:rPr>
      </w:pPr>
      <w:bookmarkStart w:id="2" w:name="_GoBack"/>
      <w:bookmarkEnd w:id="0"/>
      <w:bookmarkEnd w:id="1"/>
      <w:r w:rsidRPr="003333F6">
        <w:rPr>
          <w:b/>
          <w:color w:val="000000" w:themeColor="text1"/>
          <w:sz w:val="20"/>
          <w:szCs w:val="20"/>
          <w:lang w:val="uk-UA"/>
        </w:rPr>
        <w:t>Про проведення технічного навчання та перевірки знань персоналу</w:t>
      </w:r>
      <w:bookmarkEnd w:id="2"/>
      <w:r w:rsidRPr="003333F6">
        <w:rPr>
          <w:b/>
          <w:color w:val="000000" w:themeColor="text1"/>
          <w:sz w:val="20"/>
          <w:szCs w:val="20"/>
          <w:lang w:val="uk-UA"/>
        </w:rPr>
        <w:t>, залученого до експлуатації газоочисних установок</w:t>
      </w:r>
    </w:p>
    <w:p w:rsidR="008177D9" w:rsidRPr="003333F6" w:rsidRDefault="008177D9" w:rsidP="008177D9">
      <w:pPr>
        <w:tabs>
          <w:tab w:val="left" w:pos="740"/>
          <w:tab w:val="left" w:pos="4536"/>
        </w:tabs>
        <w:ind w:right="5670"/>
        <w:contextualSpacing/>
        <w:jc w:val="both"/>
        <w:rPr>
          <w:b/>
          <w:color w:val="000000" w:themeColor="text1"/>
          <w:sz w:val="20"/>
          <w:szCs w:val="20"/>
          <w:lang w:val="uk-UA"/>
        </w:rPr>
      </w:pPr>
    </w:p>
    <w:p w:rsidR="008177D9" w:rsidRPr="003333F6" w:rsidRDefault="008177D9" w:rsidP="008177D9">
      <w:pPr>
        <w:ind w:firstLine="567"/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 xml:space="preserve">З метою виконання </w:t>
      </w:r>
      <w:r w:rsidRPr="003333F6">
        <w:rPr>
          <w:bCs/>
          <w:color w:val="000000" w:themeColor="text1"/>
          <w:lang w:val="uk-UA"/>
        </w:rPr>
        <w:t>Наказу Міністерства охорони навколишнього природного середовища Укра</w:t>
      </w:r>
      <w:r>
        <w:rPr>
          <w:bCs/>
          <w:color w:val="000000" w:themeColor="text1"/>
          <w:lang w:val="uk-UA"/>
        </w:rPr>
        <w:t>їни № 52 від 6 лютого 2009 року</w:t>
      </w:r>
      <w:r w:rsidRPr="003333F6">
        <w:rPr>
          <w:bCs/>
          <w:color w:val="000000" w:themeColor="text1"/>
          <w:lang w:val="uk-UA"/>
        </w:rPr>
        <w:t xml:space="preserve"> «</w:t>
      </w:r>
      <w:r w:rsidRPr="003333F6">
        <w:rPr>
          <w:color w:val="000000" w:themeColor="text1"/>
          <w:lang w:val="uk-UA"/>
        </w:rPr>
        <w:t>Про затвердження Правил технічної експлуатації установок очистки газу», з метою встановлення відповідальності за виконанням вимог, норм та правил при експлуатації установок очистки газів», Закону України «Про охорону атмосферного повітря», Наказу Міністерства</w:t>
      </w:r>
      <w:r>
        <w:rPr>
          <w:color w:val="000000" w:themeColor="text1"/>
          <w:lang w:val="uk-UA"/>
        </w:rPr>
        <w:t xml:space="preserve"> Охорони здоров’я України </w:t>
      </w:r>
      <w:r w:rsidRPr="003333F6">
        <w:rPr>
          <w:color w:val="000000" w:themeColor="text1"/>
          <w:lang w:val="uk-UA"/>
        </w:rPr>
        <w:t>№ 52 від 14.01.2020 «Про затвердження гігієнічних регламентів допустимого вмісту хімічних і біологічних речовин в атмосферному повітрі населених місць» затверджені:</w:t>
      </w:r>
    </w:p>
    <w:p w:rsidR="008177D9" w:rsidRPr="003333F6" w:rsidRDefault="008177D9" w:rsidP="008177D9">
      <w:pPr>
        <w:ind w:firstLine="567"/>
        <w:contextualSpacing/>
        <w:rPr>
          <w:color w:val="000000" w:themeColor="text1"/>
          <w:lang w:val="uk-UA"/>
        </w:rPr>
      </w:pPr>
    </w:p>
    <w:p w:rsidR="008177D9" w:rsidRPr="003333F6" w:rsidRDefault="008177D9" w:rsidP="008177D9">
      <w:pPr>
        <w:contextualSpacing/>
        <w:rPr>
          <w:b/>
          <w:color w:val="000000" w:themeColor="text1"/>
          <w:lang w:val="uk-UA"/>
        </w:rPr>
      </w:pPr>
      <w:r w:rsidRPr="003333F6">
        <w:rPr>
          <w:b/>
          <w:color w:val="000000" w:themeColor="text1"/>
          <w:lang w:val="uk-UA"/>
        </w:rPr>
        <w:t xml:space="preserve">НАКАЗУЮ: </w:t>
      </w:r>
    </w:p>
    <w:p w:rsidR="008177D9" w:rsidRPr="003333F6" w:rsidRDefault="008177D9" w:rsidP="008177D9">
      <w:pPr>
        <w:pStyle w:val="a3"/>
        <w:numPr>
          <w:ilvl w:val="0"/>
          <w:numId w:val="2"/>
        </w:numPr>
        <w:tabs>
          <w:tab w:val="left" w:pos="0"/>
          <w:tab w:val="left" w:pos="456"/>
        </w:tabs>
        <w:ind w:left="0" w:firstLine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рдити тематичний план навчання </w:t>
      </w: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персоналу, залученого до експлуатації газоочисних установок Правилам технічної експлуатації установок очистки газу (Додаток № 1 до Наказу)</w:t>
      </w:r>
    </w:p>
    <w:p w:rsidR="008177D9" w:rsidRPr="003333F6" w:rsidRDefault="008177D9" w:rsidP="008177D9">
      <w:pPr>
        <w:pStyle w:val="a3"/>
        <w:numPr>
          <w:ilvl w:val="0"/>
          <w:numId w:val="2"/>
        </w:numPr>
        <w:tabs>
          <w:tab w:val="left" w:pos="0"/>
          <w:tab w:val="left" w:pos="456"/>
        </w:tabs>
        <w:ind w:left="0" w:firstLine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Призначити відповідальною особою за проведення навчання персоналу, залученого до експлуатації газоочисних установок Правилам технічної експлуатації установок очистки газу головного еколога ПІБ. </w:t>
      </w:r>
    </w:p>
    <w:p w:rsidR="008177D9" w:rsidRPr="003333F6" w:rsidRDefault="008177D9" w:rsidP="008177D9">
      <w:pPr>
        <w:pStyle w:val="a3"/>
        <w:numPr>
          <w:ilvl w:val="0"/>
          <w:numId w:val="2"/>
        </w:numPr>
        <w:tabs>
          <w:tab w:val="left" w:pos="0"/>
          <w:tab w:val="left" w:pos="456"/>
        </w:tabs>
        <w:ind w:left="0" w:firstLine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Головному екологу ПІБ навчання проводити відповідно до тематичного плану (Додаток № 1 до Наказу)</w:t>
      </w:r>
    </w:p>
    <w:p w:rsidR="008177D9" w:rsidRPr="003333F6" w:rsidRDefault="008177D9" w:rsidP="008177D9">
      <w:pPr>
        <w:pStyle w:val="a3"/>
        <w:numPr>
          <w:ilvl w:val="0"/>
          <w:numId w:val="2"/>
        </w:numPr>
        <w:tabs>
          <w:tab w:val="left" w:pos="0"/>
          <w:tab w:val="left" w:pos="456"/>
        </w:tabs>
        <w:ind w:left="0" w:firstLine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Створити Комісію для перевірки знань робочого персоналу щодо правил експлуатації ГОУ.</w:t>
      </w:r>
    </w:p>
    <w:p w:rsidR="008177D9" w:rsidRPr="003333F6" w:rsidRDefault="008177D9" w:rsidP="008177D9">
      <w:pPr>
        <w:pStyle w:val="a3"/>
        <w:tabs>
          <w:tab w:val="left" w:pos="0"/>
          <w:tab w:val="left" w:pos="456"/>
          <w:tab w:val="left" w:pos="1134"/>
        </w:tabs>
        <w:ind w:left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лова Комісії: головний механік </w:t>
      </w: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підприємства — ПІБ</w:t>
      </w:r>
    </w:p>
    <w:p w:rsidR="008177D9" w:rsidRPr="003333F6" w:rsidRDefault="008177D9" w:rsidP="008177D9">
      <w:pPr>
        <w:pStyle w:val="a3"/>
        <w:tabs>
          <w:tab w:val="left" w:pos="0"/>
          <w:tab w:val="left" w:pos="456"/>
          <w:tab w:val="left" w:pos="1134"/>
        </w:tabs>
        <w:ind w:left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Секретар — посада </w:t>
      </w: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ПІБ</w:t>
      </w:r>
    </w:p>
    <w:p w:rsidR="008177D9" w:rsidRPr="003333F6" w:rsidRDefault="008177D9" w:rsidP="008177D9">
      <w:pPr>
        <w:pStyle w:val="a3"/>
        <w:tabs>
          <w:tab w:val="left" w:pos="0"/>
          <w:tab w:val="left" w:pos="456"/>
          <w:tab w:val="left" w:pos="1134"/>
        </w:tabs>
        <w:ind w:left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Члени комісії: </w:t>
      </w:r>
    </w:p>
    <w:p w:rsidR="008177D9" w:rsidRPr="003333F6" w:rsidRDefault="008177D9" w:rsidP="008177D9">
      <w:pPr>
        <w:pStyle w:val="a3"/>
        <w:tabs>
          <w:tab w:val="left" w:pos="0"/>
          <w:tab w:val="left" w:pos="456"/>
          <w:tab w:val="left" w:pos="1134"/>
        </w:tabs>
        <w:ind w:left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Заступник директора з охорони праці — ПІБ</w:t>
      </w:r>
    </w:p>
    <w:p w:rsidR="008177D9" w:rsidRPr="003333F6" w:rsidRDefault="008177D9" w:rsidP="008177D9">
      <w:pPr>
        <w:pStyle w:val="a3"/>
        <w:tabs>
          <w:tab w:val="left" w:pos="0"/>
          <w:tab w:val="left" w:pos="456"/>
          <w:tab w:val="left" w:pos="1134"/>
        </w:tabs>
        <w:ind w:left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Інженер з охорони навколишнього середовища — ПІБ</w:t>
      </w:r>
    </w:p>
    <w:p w:rsidR="008177D9" w:rsidRPr="003333F6" w:rsidRDefault="008177D9" w:rsidP="008177D9">
      <w:pPr>
        <w:pStyle w:val="a3"/>
        <w:tabs>
          <w:tab w:val="left" w:pos="0"/>
          <w:tab w:val="left" w:pos="456"/>
          <w:tab w:val="left" w:pos="1134"/>
        </w:tabs>
        <w:ind w:firstLine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177D9" w:rsidRPr="003333F6" w:rsidRDefault="008177D9" w:rsidP="008177D9">
      <w:pPr>
        <w:pStyle w:val="a3"/>
        <w:numPr>
          <w:ilvl w:val="0"/>
          <w:numId w:val="2"/>
        </w:numPr>
        <w:tabs>
          <w:tab w:val="left" w:pos="0"/>
          <w:tab w:val="left" w:pos="456"/>
          <w:tab w:val="left" w:pos="1134"/>
        </w:tabs>
        <w:ind w:left="0" w:firstLine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Голові комісії проводити перевірку знано залученого персоналу до експлуатації ГОУ та оформлювати протоколи засідання комісії з перевірки знань з правил технічної експлуатації установок очистки газу (зразок якого наведено у додатку 2 Правил, що затверджені Наказом </w:t>
      </w:r>
      <w:r w:rsidRPr="003333F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Міністерства охорони навколишнього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природного середовища України </w:t>
      </w:r>
      <w:r w:rsidRPr="003333F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№ 52 від 6 лютого 2009 року)</w:t>
      </w: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8177D9" w:rsidRPr="003333F6" w:rsidRDefault="008177D9" w:rsidP="008177D9">
      <w:pPr>
        <w:pStyle w:val="a3"/>
        <w:numPr>
          <w:ilvl w:val="0"/>
          <w:numId w:val="2"/>
        </w:numPr>
        <w:tabs>
          <w:tab w:val="left" w:pos="0"/>
          <w:tab w:val="left" w:pos="456"/>
          <w:tab w:val="left" w:pos="1134"/>
        </w:tabs>
        <w:ind w:left="0" w:firstLine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Контроль за виконанням наказу покласти на головного інженера ПІБ   </w:t>
      </w:r>
    </w:p>
    <w:p w:rsidR="008177D9" w:rsidRPr="003333F6" w:rsidRDefault="008177D9" w:rsidP="008177D9">
      <w:pPr>
        <w:pStyle w:val="a3"/>
        <w:tabs>
          <w:tab w:val="left" w:pos="0"/>
          <w:tab w:val="left" w:pos="456"/>
          <w:tab w:val="left" w:pos="1134"/>
        </w:tabs>
        <w:ind w:firstLine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177D9" w:rsidRPr="003333F6" w:rsidRDefault="008177D9" w:rsidP="008177D9">
      <w:pPr>
        <w:pStyle w:val="a3"/>
        <w:numPr>
          <w:ilvl w:val="0"/>
          <w:numId w:val="2"/>
        </w:numPr>
        <w:tabs>
          <w:tab w:val="left" w:pos="0"/>
          <w:tab w:val="left" w:pos="456"/>
          <w:tab w:val="left" w:pos="1134"/>
        </w:tabs>
        <w:ind w:left="0" w:firstLine="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Невиконання даного наказу вважати виробничим порушенням з притягненням винних осіб до відповідальності.</w:t>
      </w:r>
    </w:p>
    <w:p w:rsidR="008177D9" w:rsidRPr="003333F6" w:rsidRDefault="008177D9" w:rsidP="008177D9">
      <w:pPr>
        <w:contextualSpacing/>
        <w:rPr>
          <w:color w:val="000000" w:themeColor="text1"/>
          <w:lang w:val="uk-UA"/>
        </w:rPr>
      </w:pPr>
    </w:p>
    <w:p w:rsidR="008177D9" w:rsidRPr="003333F6" w:rsidRDefault="008177D9" w:rsidP="008177D9">
      <w:pPr>
        <w:contextualSpacing/>
        <w:rPr>
          <w:color w:val="000000" w:themeColor="text1"/>
          <w:lang w:val="uk-UA"/>
        </w:rPr>
      </w:pPr>
    </w:p>
    <w:p w:rsidR="008177D9" w:rsidRPr="003333F6" w:rsidRDefault="008177D9" w:rsidP="008177D9">
      <w:p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lang w:val="uk-UA" w:eastAsia="ko-KR"/>
        </w:rPr>
      </w:pPr>
      <w:r w:rsidRPr="003333F6">
        <w:rPr>
          <w:rFonts w:eastAsia="Times New Roman"/>
          <w:b/>
          <w:color w:val="000000" w:themeColor="text1"/>
          <w:lang w:val="uk-UA" w:eastAsia="ko-KR"/>
        </w:rPr>
        <w:t>Генеральний директор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 Власне ім’я ПРИЗВІЩЕ</w:t>
      </w:r>
    </w:p>
    <w:p w:rsidR="008177D9" w:rsidRPr="003333F6" w:rsidRDefault="008177D9" w:rsidP="008177D9">
      <w:pPr>
        <w:ind w:firstLine="567"/>
        <w:contextualSpacing/>
        <w:rPr>
          <w:b/>
          <w:color w:val="000000" w:themeColor="text1"/>
          <w:lang w:val="uk-UA"/>
        </w:rPr>
      </w:pPr>
    </w:p>
    <w:p w:rsidR="008177D9" w:rsidRPr="003333F6" w:rsidRDefault="008177D9" w:rsidP="008177D9">
      <w:pPr>
        <w:contextualSpacing/>
        <w:jc w:val="right"/>
        <w:rPr>
          <w:sz w:val="20"/>
          <w:szCs w:val="20"/>
          <w:lang w:val="uk-UA"/>
        </w:rPr>
      </w:pPr>
      <w:r w:rsidRPr="003333F6">
        <w:rPr>
          <w:sz w:val="20"/>
          <w:szCs w:val="20"/>
          <w:lang w:val="uk-UA"/>
        </w:rPr>
        <w:t xml:space="preserve">Направити: справа, цехи, головні спеціалісти, відділ екології </w:t>
      </w:r>
    </w:p>
    <w:p w:rsidR="008177D9" w:rsidRPr="003333F6" w:rsidRDefault="008177D9" w:rsidP="008177D9">
      <w:pPr>
        <w:contextualSpacing/>
        <w:rPr>
          <w:sz w:val="20"/>
          <w:szCs w:val="20"/>
          <w:lang w:val="uk-UA"/>
        </w:rPr>
      </w:pPr>
    </w:p>
    <w:p w:rsidR="008177D9" w:rsidRPr="003333F6" w:rsidRDefault="008177D9" w:rsidP="008177D9">
      <w:pPr>
        <w:contextualSpacing/>
        <w:rPr>
          <w:color w:val="000000" w:themeColor="text1"/>
          <w:sz w:val="20"/>
          <w:szCs w:val="20"/>
          <w:lang w:val="uk-UA"/>
        </w:rPr>
      </w:pPr>
      <w:r w:rsidRPr="003333F6">
        <w:rPr>
          <w:sz w:val="20"/>
          <w:szCs w:val="20"/>
          <w:lang w:val="uk-UA"/>
        </w:rPr>
        <w:t>Власне ім’я Прізвище виконавця</w:t>
      </w:r>
    </w:p>
    <w:p w:rsidR="008177D9" w:rsidRPr="003333F6" w:rsidRDefault="008177D9" w:rsidP="008177D9">
      <w:pPr>
        <w:ind w:left="6552"/>
        <w:contextualSpacing/>
        <w:rPr>
          <w:lang w:val="uk-UA"/>
        </w:rPr>
      </w:pPr>
      <w:bookmarkStart w:id="3" w:name="_Toc101476795"/>
      <w:r w:rsidRPr="003333F6">
        <w:rPr>
          <w:lang w:val="uk-UA"/>
        </w:rPr>
        <w:t>Додаток № 1</w:t>
      </w:r>
    </w:p>
    <w:p w:rsidR="008177D9" w:rsidRPr="003333F6" w:rsidRDefault="008177D9" w:rsidP="008177D9">
      <w:pPr>
        <w:ind w:left="6552"/>
        <w:contextualSpacing/>
        <w:rPr>
          <w:lang w:val="uk-UA"/>
        </w:rPr>
      </w:pPr>
      <w:r w:rsidRPr="003333F6">
        <w:rPr>
          <w:lang w:val="uk-UA"/>
        </w:rPr>
        <w:t>до Наказу № ______</w:t>
      </w:r>
      <w:bookmarkEnd w:id="3"/>
      <w:r w:rsidRPr="003333F6">
        <w:rPr>
          <w:lang w:val="uk-UA"/>
        </w:rPr>
        <w:t xml:space="preserve"> </w:t>
      </w:r>
    </w:p>
    <w:p w:rsidR="008177D9" w:rsidRPr="003333F6" w:rsidRDefault="008177D9" w:rsidP="008177D9">
      <w:pPr>
        <w:ind w:left="6552"/>
        <w:contextualSpacing/>
        <w:rPr>
          <w:lang w:val="uk-UA"/>
        </w:rPr>
      </w:pPr>
      <w:bookmarkStart w:id="4" w:name="_Toc101476796"/>
      <w:r w:rsidRPr="003333F6">
        <w:rPr>
          <w:lang w:val="uk-UA"/>
        </w:rPr>
        <w:t>від «__» ______ 202__ р.</w:t>
      </w:r>
      <w:bookmarkEnd w:id="4"/>
    </w:p>
    <w:p w:rsidR="008177D9" w:rsidRPr="003333F6" w:rsidRDefault="008177D9" w:rsidP="008177D9">
      <w:pPr>
        <w:ind w:firstLine="567"/>
        <w:contextualSpacing/>
        <w:rPr>
          <w:color w:val="000000" w:themeColor="text1"/>
          <w:lang w:val="uk-UA"/>
        </w:rPr>
      </w:pPr>
    </w:p>
    <w:p w:rsidR="008177D9" w:rsidRPr="003333F6" w:rsidRDefault="008177D9" w:rsidP="008177D9">
      <w:pPr>
        <w:ind w:firstLine="567"/>
        <w:contextualSpacing/>
        <w:rPr>
          <w:color w:val="000000" w:themeColor="text1"/>
          <w:lang w:val="uk-UA"/>
        </w:rPr>
      </w:pPr>
    </w:p>
    <w:p w:rsidR="008177D9" w:rsidRPr="003333F6" w:rsidRDefault="008177D9" w:rsidP="008177D9">
      <w:pPr>
        <w:ind w:firstLine="567"/>
        <w:contextualSpacing/>
        <w:rPr>
          <w:color w:val="000000" w:themeColor="text1"/>
          <w:lang w:val="uk-UA"/>
        </w:rPr>
      </w:pPr>
    </w:p>
    <w:p w:rsidR="008177D9" w:rsidRPr="003333F6" w:rsidRDefault="008177D9" w:rsidP="008177D9">
      <w:pPr>
        <w:ind w:firstLine="567"/>
        <w:contextualSpacing/>
        <w:rPr>
          <w:color w:val="000000" w:themeColor="text1"/>
          <w:lang w:val="uk-UA"/>
        </w:rPr>
      </w:pPr>
    </w:p>
    <w:p w:rsidR="008177D9" w:rsidRPr="003333F6" w:rsidRDefault="008177D9" w:rsidP="008177D9">
      <w:pPr>
        <w:ind w:firstLine="567"/>
        <w:contextualSpacing/>
        <w:rPr>
          <w:color w:val="000000" w:themeColor="text1"/>
          <w:lang w:val="uk-UA"/>
        </w:rPr>
      </w:pPr>
    </w:p>
    <w:p w:rsidR="008177D9" w:rsidRPr="002D3E98" w:rsidRDefault="008177D9" w:rsidP="008177D9">
      <w:pPr>
        <w:ind w:firstLine="567"/>
        <w:contextualSpacing/>
        <w:rPr>
          <w:color w:val="000000" w:themeColor="text1"/>
          <w:lang w:val="uk-UA"/>
        </w:rPr>
      </w:pPr>
    </w:p>
    <w:p w:rsidR="008177D9" w:rsidRPr="002D3E98" w:rsidRDefault="008177D9" w:rsidP="008177D9">
      <w:pPr>
        <w:ind w:firstLine="567"/>
        <w:contextualSpacing/>
        <w:jc w:val="center"/>
        <w:rPr>
          <w:color w:val="000000" w:themeColor="text1"/>
          <w:lang w:val="uk-UA"/>
        </w:rPr>
      </w:pPr>
      <w:r w:rsidRPr="002D3E98">
        <w:rPr>
          <w:b/>
          <w:color w:val="000000" w:themeColor="text1"/>
          <w:lang w:val="uk-UA"/>
        </w:rPr>
        <w:t>Тематичний план навчання персоналу</w:t>
      </w:r>
      <w:r w:rsidRPr="002D3E98">
        <w:rPr>
          <w:color w:val="000000" w:themeColor="text1"/>
          <w:lang w:val="uk-UA"/>
        </w:rPr>
        <w:t>,</w:t>
      </w:r>
      <w:r w:rsidRPr="002D3E98">
        <w:rPr>
          <w:color w:val="000000" w:themeColor="text1"/>
          <w:lang w:val="uk-UA"/>
        </w:rPr>
        <w:br/>
        <w:t>залученого до експлуатації газоочисних установок Правилам технічної експлуатації установок очистки газу</w:t>
      </w:r>
    </w:p>
    <w:p w:rsidR="008177D9" w:rsidRPr="002D3E98" w:rsidRDefault="008177D9" w:rsidP="008177D9">
      <w:pPr>
        <w:ind w:firstLine="567"/>
        <w:contextualSpacing/>
        <w:jc w:val="center"/>
        <w:rPr>
          <w:b/>
          <w:color w:val="000000" w:themeColor="text1"/>
          <w:lang w:val="uk-UA"/>
        </w:rPr>
      </w:pPr>
    </w:p>
    <w:p w:rsidR="008177D9" w:rsidRPr="002D3E98" w:rsidRDefault="008177D9" w:rsidP="008177D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E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Основні вимоги законодавства України в галузі охорони атмосферного повітря, в тому числі щодо експлуатації установок очистки газу та виконання вимірювань.</w:t>
      </w:r>
    </w:p>
    <w:p w:rsidR="008177D9" w:rsidRPr="002D3E98" w:rsidRDefault="008177D9" w:rsidP="008177D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E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Фізичні і хімічні властивості твердих, рідких та газоподібних забруднюючих речовин. Основи підготовки газопилових потоків до очистки.</w:t>
      </w:r>
    </w:p>
    <w:p w:rsidR="008177D9" w:rsidRPr="002D3E98" w:rsidRDefault="008177D9" w:rsidP="008177D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E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Методи очистки газопилових потоків від речовин у вигляді твердих суспендованих частинок (пилу), рідких та газоподібних забруднюючих речовин. Класифікація апаратів. Галузі застосування. Основні вимоги до експлуатації.</w:t>
      </w:r>
    </w:p>
    <w:p w:rsidR="008177D9" w:rsidRPr="002D3E98" w:rsidRDefault="008177D9" w:rsidP="008177D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E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Вимоги Правил експлуатації установок очистки газу. </w:t>
      </w:r>
    </w:p>
    <w:p w:rsidR="008177D9" w:rsidRPr="002D3E98" w:rsidRDefault="008177D9" w:rsidP="008177D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E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 ефективності роботи ГОУ.</w:t>
      </w:r>
    </w:p>
    <w:p w:rsidR="008177D9" w:rsidRPr="002D3E98" w:rsidRDefault="008177D9" w:rsidP="008177D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E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Проведення перевірок технічного стану  ГОУ.</w:t>
      </w:r>
    </w:p>
    <w:p w:rsidR="008177D9" w:rsidRPr="002D3E98" w:rsidRDefault="008177D9" w:rsidP="008177D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E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Ведення журналу обліку робочого часу ГОУ.</w:t>
      </w:r>
    </w:p>
    <w:p w:rsidR="008177D9" w:rsidRPr="002D3E98" w:rsidRDefault="008177D9" w:rsidP="008177D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E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Лабораторні вимірювання – як треба проводити.</w:t>
      </w:r>
    </w:p>
    <w:p w:rsidR="008177D9" w:rsidRPr="002D3E98" w:rsidRDefault="008177D9" w:rsidP="008177D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D3E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Відповідальність за порушення вимог законодавства про охорону атмосферного повітря та Правил експлуатації установок очистки газу.</w:t>
      </w:r>
    </w:p>
    <w:p w:rsidR="006429DE" w:rsidRPr="008177D9" w:rsidRDefault="006429DE">
      <w:pPr>
        <w:rPr>
          <w:lang w:val="uk-UA"/>
        </w:rPr>
      </w:pPr>
    </w:p>
    <w:sectPr w:rsidR="006429DE" w:rsidRPr="008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807"/>
    <w:multiLevelType w:val="hybridMultilevel"/>
    <w:tmpl w:val="68F4C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234ED"/>
    <w:multiLevelType w:val="multilevel"/>
    <w:tmpl w:val="9A02D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5B"/>
    <w:rsid w:val="0039305B"/>
    <w:rsid w:val="006429DE"/>
    <w:rsid w:val="008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D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17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5">
    <w:name w:val="Абзац списка Знак"/>
    <w:link w:val="a4"/>
    <w:uiPriority w:val="34"/>
    <w:locked/>
    <w:rsid w:val="0081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D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17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5">
    <w:name w:val="Абзац списка Знак"/>
    <w:link w:val="a4"/>
    <w:uiPriority w:val="34"/>
    <w:locked/>
    <w:rsid w:val="0081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>*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2</cp:revision>
  <dcterms:created xsi:type="dcterms:W3CDTF">2024-01-04T17:37:00Z</dcterms:created>
  <dcterms:modified xsi:type="dcterms:W3CDTF">2024-01-04T17:37:00Z</dcterms:modified>
</cp:coreProperties>
</file>